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EA" w:rsidRDefault="002663AA" w:rsidP="002663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:rsidR="00685DAD" w:rsidRDefault="00E373E5" w:rsidP="00E373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“Ai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vác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thập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</w:t>
      </w:r>
      <w:r w:rsidR="00D178E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1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8E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D1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8E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D1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78E4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D1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8E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1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8E4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D1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8E4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D17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8E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go,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ấy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thiết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đường</w:t>
      </w:r>
      <w:proofErr w:type="spellEnd"/>
      <w:r w:rsidR="00D17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78E4">
        <w:rPr>
          <w:rFonts w:ascii="Times New Roman" w:hAnsi="Times New Roman" w:cs="Times New Roman"/>
          <w:i/>
          <w:sz w:val="24"/>
          <w:szCs w:val="24"/>
        </w:rPr>
        <w:t>riêng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giới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trì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hay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hàng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giáo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phẩm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mà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721017">
        <w:rPr>
          <w:rFonts w:ascii="Times New Roman" w:hAnsi="Times New Roman" w:cs="Times New Roman"/>
          <w:i/>
          <w:sz w:val="24"/>
          <w:szCs w:val="24"/>
        </w:rPr>
        <w:t>đường</w:t>
      </w:r>
      <w:proofErr w:type="spellEnd"/>
      <w:r w:rsidR="00721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0A5">
        <w:rPr>
          <w:rFonts w:ascii="Times New Roman" w:hAnsi="Times New Roman" w:cs="Times New Roman"/>
          <w:i/>
          <w:sz w:val="24"/>
          <w:szCs w:val="24"/>
        </w:rPr>
        <w:t>chung</w:t>
      </w:r>
      <w:proofErr w:type="spellEnd"/>
      <w:r w:rsidR="00C62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tất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cả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tin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Chúa</w:t>
      </w:r>
      <w:proofErr w:type="spellEnd"/>
      <w:r w:rsidR="00540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C7">
        <w:rPr>
          <w:rFonts w:ascii="Times New Roman" w:hAnsi="Times New Roman" w:cs="Times New Roman"/>
          <w:i/>
          <w:sz w:val="24"/>
          <w:szCs w:val="24"/>
        </w:rPr>
        <w:t>Giêsu</w:t>
      </w:r>
      <w:proofErr w:type="spellEnd"/>
      <w:r w:rsidR="00C620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620A5">
        <w:rPr>
          <w:rFonts w:ascii="Times New Roman" w:hAnsi="Times New Roman" w:cs="Times New Roman"/>
          <w:i/>
          <w:sz w:val="24"/>
          <w:szCs w:val="24"/>
        </w:rPr>
        <w:t>nghĩa</w:t>
      </w:r>
      <w:proofErr w:type="spellEnd"/>
      <w:r w:rsidR="00C62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0A5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C62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0A5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C62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0A5">
        <w:rPr>
          <w:rFonts w:ascii="Times New Roman" w:hAnsi="Times New Roman" w:cs="Times New Roman"/>
          <w:i/>
          <w:sz w:val="24"/>
          <w:szCs w:val="24"/>
        </w:rPr>
        <w:t>tất</w:t>
      </w:r>
      <w:proofErr w:type="spellEnd"/>
      <w:r w:rsidR="00C62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0A5">
        <w:rPr>
          <w:rFonts w:ascii="Times New Roman" w:hAnsi="Times New Roman" w:cs="Times New Roman"/>
          <w:i/>
          <w:sz w:val="24"/>
          <w:szCs w:val="24"/>
        </w:rPr>
        <w:t>cả</w:t>
      </w:r>
      <w:proofErr w:type="spellEnd"/>
      <w:r w:rsidR="00C62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0A5">
        <w:rPr>
          <w:rFonts w:ascii="Times New Roman" w:hAnsi="Times New Roman" w:cs="Times New Roman"/>
          <w:i/>
          <w:sz w:val="24"/>
          <w:szCs w:val="24"/>
        </w:rPr>
        <w:t>mọi</w:t>
      </w:r>
      <w:proofErr w:type="spellEnd"/>
      <w:r w:rsidR="00C62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0A5">
        <w:rPr>
          <w:rFonts w:ascii="Times New Roman" w:hAnsi="Times New Roman" w:cs="Times New Roman"/>
          <w:i/>
          <w:sz w:val="24"/>
          <w:szCs w:val="24"/>
        </w:rPr>
        <w:t>tín</w:t>
      </w:r>
      <w:proofErr w:type="spellEnd"/>
      <w:r w:rsidR="00C620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20A5">
        <w:rPr>
          <w:rFonts w:ascii="Times New Roman" w:hAnsi="Times New Roman" w:cs="Times New Roman"/>
          <w:i/>
          <w:sz w:val="24"/>
          <w:szCs w:val="24"/>
        </w:rPr>
        <w:t>hữu</w:t>
      </w:r>
      <w:proofErr w:type="spellEnd"/>
      <w:r w:rsidR="00685D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85DAD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685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DAD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685DAD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685DAD">
        <w:rPr>
          <w:rFonts w:ascii="Times New Roman" w:hAnsi="Times New Roman" w:cs="Times New Roman"/>
          <w:i/>
          <w:sz w:val="24"/>
          <w:szCs w:val="24"/>
        </w:rPr>
        <w:t>đường</w:t>
      </w:r>
      <w:proofErr w:type="spellEnd"/>
      <w:r w:rsidR="00685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DAD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="00685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5DAD">
        <w:rPr>
          <w:rFonts w:ascii="Times New Roman" w:hAnsi="Times New Roman" w:cs="Times New Roman"/>
          <w:i/>
          <w:sz w:val="24"/>
          <w:szCs w:val="24"/>
        </w:rPr>
        <w:t>khác</w:t>
      </w:r>
      <w:proofErr w:type="spellEnd"/>
      <w:r w:rsidR="00685DAD">
        <w:rPr>
          <w:rFonts w:ascii="Times New Roman" w:hAnsi="Times New Roman" w:cs="Times New Roman"/>
          <w:i/>
          <w:sz w:val="24"/>
          <w:szCs w:val="24"/>
        </w:rPr>
        <w:t>.</w:t>
      </w:r>
    </w:p>
    <w:p w:rsidR="00685DAD" w:rsidRDefault="00685DAD" w:rsidP="00E373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</w:t>
      </w:r>
      <w:r w:rsidR="00E0262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Huynh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Huynh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hè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Huynh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6CB8">
        <w:rPr>
          <w:rFonts w:ascii="Times New Roman" w:hAnsi="Times New Roman" w:cs="Times New Roman"/>
          <w:sz w:val="24"/>
          <w:szCs w:val="24"/>
        </w:rPr>
        <w:t>thăm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B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6CB8">
        <w:rPr>
          <w:rFonts w:ascii="Times New Roman" w:hAnsi="Times New Roman" w:cs="Times New Roman"/>
          <w:sz w:val="24"/>
          <w:szCs w:val="24"/>
        </w:rPr>
        <w:t>hùng</w:t>
      </w:r>
      <w:proofErr w:type="spellEnd"/>
      <w:r w:rsidR="003C6CB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La San)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Úy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phái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Hoà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262F">
        <w:rPr>
          <w:rFonts w:ascii="Times New Roman" w:hAnsi="Times New Roman" w:cs="Times New Roman"/>
          <w:sz w:val="24"/>
          <w:szCs w:val="24"/>
        </w:rPr>
        <w:t>ăn</w:t>
      </w:r>
      <w:proofErr w:type="spellEnd"/>
      <w:proofErr w:type="gram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êm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ả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Gòn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0262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buôn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62F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E0262F">
        <w:rPr>
          <w:rFonts w:ascii="Times New Roman" w:hAnsi="Times New Roman" w:cs="Times New Roman"/>
          <w:sz w:val="24"/>
          <w:szCs w:val="24"/>
        </w:rPr>
        <w:t>.</w:t>
      </w:r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C8A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hụi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55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8A">
        <w:rPr>
          <w:rFonts w:ascii="Times New Roman" w:hAnsi="Times New Roman" w:cs="Times New Roman"/>
          <w:sz w:val="24"/>
          <w:szCs w:val="24"/>
        </w:rPr>
        <w:t>từ</w:t>
      </w:r>
      <w:r w:rsidR="0076508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đành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lớn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tống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lôi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rơi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đát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087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765087">
        <w:rPr>
          <w:rFonts w:ascii="Times New Roman" w:hAnsi="Times New Roman" w:cs="Times New Roman"/>
          <w:sz w:val="24"/>
          <w:szCs w:val="24"/>
        </w:rPr>
        <w:t>.</w:t>
      </w:r>
    </w:p>
    <w:p w:rsidR="00E06554" w:rsidRDefault="00E06554" w:rsidP="00E373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>
        <w:rPr>
          <w:rFonts w:ascii="Times New Roman" w:hAnsi="Times New Roman" w:cs="Times New Roman"/>
          <w:sz w:val="24"/>
          <w:szCs w:val="24"/>
        </w:rPr>
        <w:t>cóp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khôn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thòi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dại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99 %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hy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vất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sọt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rác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thừng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guồng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68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266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7266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41711" w:rsidRDefault="00547846" w:rsidP="00E373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đòi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lận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hụt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hí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xài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xế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chê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con,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r w:rsidR="00BE418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BE4180">
        <w:rPr>
          <w:rFonts w:ascii="Times New Roman" w:hAnsi="Times New Roman" w:cs="Times New Roman"/>
          <w:i/>
          <w:sz w:val="24"/>
          <w:szCs w:val="24"/>
        </w:rPr>
        <w:t>ghét</w:t>
      </w:r>
      <w:proofErr w:type="spellEnd"/>
      <w:r w:rsidR="00BE4180">
        <w:rPr>
          <w:rFonts w:ascii="Times New Roman" w:hAnsi="Times New Roman" w:cs="Times New Roman"/>
          <w:i/>
          <w:sz w:val="24"/>
          <w:szCs w:val="24"/>
        </w:rPr>
        <w:t xml:space="preserve"> cha </w:t>
      </w:r>
      <w:proofErr w:type="spellStart"/>
      <w:r w:rsidR="00BE4180">
        <w:rPr>
          <w:rFonts w:ascii="Times New Roman" w:hAnsi="Times New Roman" w:cs="Times New Roman"/>
          <w:i/>
          <w:sz w:val="24"/>
          <w:szCs w:val="24"/>
        </w:rPr>
        <w:t>mẹ</w:t>
      </w:r>
      <w:proofErr w:type="spellEnd"/>
      <w:r w:rsidR="00BE41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i/>
          <w:sz w:val="24"/>
          <w:szCs w:val="24"/>
        </w:rPr>
        <w:t>vợ</w:t>
      </w:r>
      <w:proofErr w:type="spellEnd"/>
      <w:r w:rsidR="00BE4180">
        <w:rPr>
          <w:rFonts w:ascii="Times New Roman" w:hAnsi="Times New Roman" w:cs="Times New Roman"/>
          <w:i/>
          <w:sz w:val="24"/>
          <w:szCs w:val="24"/>
        </w:rPr>
        <w:t xml:space="preserve"> con”</w:t>
      </w:r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80">
        <w:rPr>
          <w:rFonts w:ascii="Times New Roman" w:hAnsi="Times New Roman" w:cs="Times New Roman"/>
          <w:sz w:val="24"/>
          <w:szCs w:val="24"/>
        </w:rPr>
        <w:t>hỏ</w:t>
      </w:r>
      <w:r w:rsidR="00C470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0C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70CF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C470C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35EF3" w:rsidRDefault="00A35EF3" w:rsidP="00E373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diễn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sẵn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mũi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cớ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vấp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chặt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thà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cụt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ném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lửa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cớ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vấp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phạm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chặt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thà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què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cõi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mắ</w:t>
      </w:r>
      <w:r w:rsidR="002E180C"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con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vấp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phạm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hãy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móc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nó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đi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thà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chột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mắt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mà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vào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Nước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Thiên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180C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2E180C">
        <w:rPr>
          <w:rFonts w:ascii="Times New Roman" w:hAnsi="Times New Roman" w:cs="Times New Roman"/>
          <w:b/>
          <w:i/>
          <w:sz w:val="24"/>
          <w:szCs w:val="24"/>
        </w:rPr>
        <w:t>…”</w:t>
      </w:r>
      <w:r w:rsidR="002E180C">
        <w:rPr>
          <w:rFonts w:ascii="Times New Roman" w:hAnsi="Times New Roman" w:cs="Times New Roman"/>
          <w:sz w:val="24"/>
          <w:szCs w:val="24"/>
        </w:rPr>
        <w:t xml:space="preserve"> (Mc 9, 43-47)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13A" w:rsidRPr="00F9213A" w:rsidRDefault="00141711" w:rsidP="00E373E5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triệt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giây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8D3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="003058D3">
        <w:rPr>
          <w:rFonts w:ascii="Times New Roman" w:hAnsi="Times New Roman" w:cs="Times New Roman"/>
          <w:sz w:val="24"/>
          <w:szCs w:val="24"/>
        </w:rPr>
        <w:t>.</w:t>
      </w:r>
      <w:r w:rsidR="00C47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r w:rsidR="009042A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9042A7">
        <w:rPr>
          <w:rFonts w:ascii="Times New Roman" w:hAnsi="Times New Roman" w:cs="Times New Roman"/>
          <w:i/>
          <w:sz w:val="24"/>
          <w:szCs w:val="24"/>
        </w:rPr>
        <w:t>chia</w:t>
      </w:r>
      <w:proofErr w:type="spellEnd"/>
      <w:r w:rsidR="009042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i/>
          <w:sz w:val="24"/>
          <w:szCs w:val="24"/>
        </w:rPr>
        <w:t>rẽ</w:t>
      </w:r>
      <w:proofErr w:type="spellEnd"/>
      <w:r w:rsidR="009042A7">
        <w:rPr>
          <w:rFonts w:ascii="Times New Roman" w:hAnsi="Times New Roman" w:cs="Times New Roman"/>
          <w:i/>
          <w:sz w:val="24"/>
          <w:szCs w:val="24"/>
        </w:rPr>
        <w:t>”</w:t>
      </w:r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42A7">
        <w:rPr>
          <w:rFonts w:ascii="Times New Roman" w:hAnsi="Times New Roman" w:cs="Times New Roman"/>
          <w:sz w:val="24"/>
          <w:szCs w:val="24"/>
        </w:rPr>
        <w:t>tay</w:t>
      </w:r>
      <w:proofErr w:type="spellEnd"/>
      <w:proofErr w:type="gram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mũi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họng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9042A7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="009042A7">
        <w:rPr>
          <w:rFonts w:ascii="Times New Roman" w:hAnsi="Times New Roman" w:cs="Times New Roman"/>
          <w:i/>
          <w:sz w:val="24"/>
          <w:szCs w:val="24"/>
        </w:rPr>
        <w:t>chối</w:t>
      </w:r>
      <w:proofErr w:type="spellEnd"/>
      <w:r w:rsidR="009042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i/>
          <w:sz w:val="24"/>
          <w:szCs w:val="24"/>
        </w:rPr>
        <w:t>bỏ</w:t>
      </w:r>
      <w:proofErr w:type="spellEnd"/>
      <w:r w:rsidR="009042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="009042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i/>
          <w:sz w:val="24"/>
          <w:szCs w:val="24"/>
        </w:rPr>
        <w:t>mình</w:t>
      </w:r>
      <w:proofErr w:type="spellEnd"/>
      <w:r w:rsidR="009042A7">
        <w:rPr>
          <w:rFonts w:ascii="Times New Roman" w:hAnsi="Times New Roman" w:cs="Times New Roman"/>
          <w:i/>
          <w:sz w:val="24"/>
          <w:szCs w:val="24"/>
        </w:rPr>
        <w:t>”</w:t>
      </w:r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42A7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9042A7">
        <w:rPr>
          <w:rFonts w:ascii="Times New Roman" w:hAnsi="Times New Roman" w:cs="Times New Roman"/>
          <w:sz w:val="24"/>
          <w:szCs w:val="24"/>
        </w:rPr>
        <w:t xml:space="preserve"> </w:t>
      </w:r>
      <w:r w:rsidR="009042A7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“Ai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cố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tìm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sự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mình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thì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sẽ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mất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còn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kẻ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đành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mất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sự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mình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vì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Thầy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thì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sẽ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gặp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042A7">
        <w:rPr>
          <w:rFonts w:ascii="Times New Roman" w:hAnsi="Times New Roman" w:cs="Times New Roman"/>
          <w:b/>
          <w:i/>
          <w:sz w:val="24"/>
          <w:szCs w:val="24"/>
        </w:rPr>
        <w:t>lại</w:t>
      </w:r>
      <w:proofErr w:type="spellEnd"/>
      <w:r w:rsidR="009042A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04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proofErr w:type="gramStart"/>
      <w:r w:rsidR="00F9213A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nửa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nạc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nửa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mỡ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’ hay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lơ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lửng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vàng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13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9213A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proofErr w:type="spellStart"/>
      <w:proofErr w:type="gramStart"/>
      <w:r w:rsidR="00F9213A">
        <w:rPr>
          <w:rFonts w:ascii="Times New Roman" w:hAnsi="Times New Roman" w:cs="Times New Roman"/>
          <w:i/>
          <w:sz w:val="20"/>
          <w:szCs w:val="20"/>
        </w:rPr>
        <w:t>Linh</w:t>
      </w:r>
      <w:proofErr w:type="spellEnd"/>
      <w:r w:rsidR="00F9213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9213A"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 w:rsidR="00F9213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9213A">
        <w:rPr>
          <w:rFonts w:ascii="Times New Roman" w:hAnsi="Times New Roman" w:cs="Times New Roman"/>
          <w:i/>
          <w:sz w:val="20"/>
          <w:szCs w:val="20"/>
        </w:rPr>
        <w:t>Phạm</w:t>
      </w:r>
      <w:proofErr w:type="spellEnd"/>
      <w:r w:rsidR="00F9213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9213A">
        <w:rPr>
          <w:rFonts w:ascii="Times New Roman" w:hAnsi="Times New Roman" w:cs="Times New Roman"/>
          <w:i/>
          <w:sz w:val="20"/>
          <w:szCs w:val="20"/>
        </w:rPr>
        <w:t>Quang</w:t>
      </w:r>
      <w:proofErr w:type="spellEnd"/>
      <w:r w:rsidR="00F9213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9213A">
        <w:rPr>
          <w:rFonts w:ascii="Times New Roman" w:hAnsi="Times New Roman" w:cs="Times New Roman"/>
          <w:i/>
          <w:sz w:val="20"/>
          <w:szCs w:val="20"/>
        </w:rPr>
        <w:t>Hồng</w:t>
      </w:r>
      <w:proofErr w:type="spellEnd"/>
      <w:r w:rsidR="00F9213A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3A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846" w:rsidRPr="009042A7" w:rsidRDefault="00F9213A" w:rsidP="00E3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3E5" w:rsidRPr="00E373E5" w:rsidRDefault="00E373E5" w:rsidP="00E37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99" w:rsidRPr="00E45D99" w:rsidRDefault="00E45D99" w:rsidP="00E45D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D99" w:rsidRPr="00E45D99" w:rsidSect="00266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63AA"/>
    <w:rsid w:val="000F050C"/>
    <w:rsid w:val="001149CC"/>
    <w:rsid w:val="00141711"/>
    <w:rsid w:val="002663AA"/>
    <w:rsid w:val="00272668"/>
    <w:rsid w:val="002E180C"/>
    <w:rsid w:val="003058D3"/>
    <w:rsid w:val="003C6CB8"/>
    <w:rsid w:val="003F0CEA"/>
    <w:rsid w:val="005407C7"/>
    <w:rsid w:val="00547846"/>
    <w:rsid w:val="00685DAD"/>
    <w:rsid w:val="006C5E15"/>
    <w:rsid w:val="00721017"/>
    <w:rsid w:val="00765087"/>
    <w:rsid w:val="009042A7"/>
    <w:rsid w:val="00A35EF3"/>
    <w:rsid w:val="00A55C8A"/>
    <w:rsid w:val="00BA4E45"/>
    <w:rsid w:val="00BE4180"/>
    <w:rsid w:val="00C470CF"/>
    <w:rsid w:val="00C620A5"/>
    <w:rsid w:val="00D178E4"/>
    <w:rsid w:val="00E0262F"/>
    <w:rsid w:val="00E06554"/>
    <w:rsid w:val="00E373E5"/>
    <w:rsid w:val="00E45D99"/>
    <w:rsid w:val="00F9213A"/>
    <w:rsid w:val="00FB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Cha Hong</cp:lastModifiedBy>
  <cp:revision>16</cp:revision>
  <dcterms:created xsi:type="dcterms:W3CDTF">2014-08-24T19:59:00Z</dcterms:created>
  <dcterms:modified xsi:type="dcterms:W3CDTF">2014-08-29T00:12:00Z</dcterms:modified>
</cp:coreProperties>
</file>