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C628" w14:textId="2B38E531" w:rsidR="00CB49E6" w:rsidRDefault="00467B09" w:rsidP="00467B0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MỤC  VỤ</w:t>
      </w:r>
    </w:p>
    <w:p w14:paraId="31B001AC" w14:textId="77777777" w:rsidR="00525EDB" w:rsidRDefault="00AD6830" w:rsidP="00467B0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Giêrusalem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chu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tấm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498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1524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4362">
        <w:rPr>
          <w:rFonts w:ascii="Times New Roman" w:hAnsi="Times New Roman" w:cs="Times New Roman"/>
          <w:sz w:val="24"/>
          <w:szCs w:val="24"/>
        </w:rPr>
        <w:t>Dọc</w:t>
      </w:r>
      <w:proofErr w:type="spellEnd"/>
      <w:r w:rsidR="009F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62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9F4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4362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9F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6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9F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62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9F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6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F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62">
        <w:rPr>
          <w:rFonts w:ascii="Times New Roman" w:hAnsi="Times New Roman" w:cs="Times New Roman"/>
          <w:sz w:val="24"/>
          <w:szCs w:val="24"/>
        </w:rPr>
        <w:t>làng</w:t>
      </w:r>
      <w:proofErr w:type="spellEnd"/>
      <w:r w:rsidR="009F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62">
        <w:rPr>
          <w:rFonts w:ascii="Times New Roman" w:hAnsi="Times New Roman" w:cs="Times New Roman"/>
          <w:sz w:val="24"/>
          <w:szCs w:val="24"/>
        </w:rPr>
        <w:t>Samari</w:t>
      </w:r>
      <w:proofErr w:type="spellEnd"/>
      <w:r w:rsidR="009F43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4362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9F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6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9F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62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9F4362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9F436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9F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6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F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6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9F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62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9F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62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9F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62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9F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62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9F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62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9F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62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9F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6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9F4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62">
        <w:rPr>
          <w:rFonts w:ascii="Times New Roman" w:hAnsi="Times New Roman" w:cs="Times New Roman"/>
          <w:sz w:val="24"/>
          <w:szCs w:val="24"/>
        </w:rPr>
        <w:t>Giêrusalem</w:t>
      </w:r>
      <w:proofErr w:type="spellEnd"/>
      <w:r w:rsidR="009F4362">
        <w:rPr>
          <w:rFonts w:ascii="Times New Roman" w:hAnsi="Times New Roman" w:cs="Times New Roman"/>
          <w:sz w:val="24"/>
          <w:szCs w:val="24"/>
        </w:rPr>
        <w:t>.</w:t>
      </w:r>
      <w:r w:rsidR="001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C4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1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C4">
        <w:rPr>
          <w:rFonts w:ascii="Times New Roman" w:hAnsi="Times New Roman" w:cs="Times New Roman"/>
          <w:sz w:val="24"/>
          <w:szCs w:val="24"/>
        </w:rPr>
        <w:t>nhớ</w:t>
      </w:r>
      <w:proofErr w:type="spellEnd"/>
      <w:r w:rsidR="001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C4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1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C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1E79C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1E79C4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1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C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C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1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C4">
        <w:rPr>
          <w:rFonts w:ascii="Times New Roman" w:hAnsi="Times New Roman" w:cs="Times New Roman"/>
          <w:sz w:val="24"/>
          <w:szCs w:val="24"/>
        </w:rPr>
        <w:t>Samari</w:t>
      </w:r>
      <w:proofErr w:type="spellEnd"/>
      <w:r w:rsidR="001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C4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1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C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C4">
        <w:rPr>
          <w:rFonts w:ascii="Times New Roman" w:hAnsi="Times New Roman" w:cs="Times New Roman"/>
          <w:sz w:val="24"/>
          <w:szCs w:val="24"/>
        </w:rPr>
        <w:t>hiềm</w:t>
      </w:r>
      <w:proofErr w:type="spellEnd"/>
      <w:r w:rsidR="001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C4">
        <w:rPr>
          <w:rFonts w:ascii="Times New Roman" w:hAnsi="Times New Roman" w:cs="Times New Roman"/>
          <w:sz w:val="24"/>
          <w:szCs w:val="24"/>
        </w:rPr>
        <w:t>khích</w:t>
      </w:r>
      <w:proofErr w:type="spellEnd"/>
      <w:r w:rsidR="001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C4">
        <w:rPr>
          <w:rFonts w:ascii="Times New Roman" w:hAnsi="Times New Roman" w:cs="Times New Roman"/>
          <w:sz w:val="24"/>
          <w:szCs w:val="24"/>
        </w:rPr>
        <w:t>lâu</w:t>
      </w:r>
      <w:proofErr w:type="spellEnd"/>
      <w:r w:rsidR="001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C4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1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C4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1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C4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1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C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C4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1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C4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="001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C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1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C4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1E79C4">
        <w:rPr>
          <w:rFonts w:ascii="Times New Roman" w:hAnsi="Times New Roman" w:cs="Times New Roman"/>
          <w:sz w:val="24"/>
          <w:szCs w:val="24"/>
        </w:rPr>
        <w:t>.</w:t>
      </w:r>
      <w:r w:rsidR="00B2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A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B2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A6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B2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A6">
        <w:rPr>
          <w:rFonts w:ascii="Times New Roman" w:hAnsi="Times New Roman" w:cs="Times New Roman"/>
          <w:sz w:val="24"/>
          <w:szCs w:val="24"/>
        </w:rPr>
        <w:t>đệ</w:t>
      </w:r>
      <w:proofErr w:type="spellEnd"/>
      <w:r w:rsidR="00B2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A6">
        <w:rPr>
          <w:rFonts w:ascii="Times New Roman" w:hAnsi="Times New Roman" w:cs="Times New Roman"/>
          <w:sz w:val="24"/>
          <w:szCs w:val="24"/>
        </w:rPr>
        <w:t>bực</w:t>
      </w:r>
      <w:proofErr w:type="spellEnd"/>
      <w:r w:rsidR="00B2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A6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B2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A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2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A6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B2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A6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B2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A6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="00B21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DA6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B2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A6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B2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A6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B2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A6">
        <w:rPr>
          <w:rFonts w:ascii="Times New Roman" w:hAnsi="Times New Roman" w:cs="Times New Roman"/>
          <w:sz w:val="24"/>
          <w:szCs w:val="24"/>
        </w:rPr>
        <w:t>ngăn</w:t>
      </w:r>
      <w:proofErr w:type="spellEnd"/>
      <w:r w:rsidR="00B21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DA6">
        <w:rPr>
          <w:rFonts w:ascii="Times New Roman" w:hAnsi="Times New Roman" w:cs="Times New Roman"/>
          <w:sz w:val="24"/>
          <w:szCs w:val="24"/>
        </w:rPr>
        <w:t>cản</w:t>
      </w:r>
      <w:proofErr w:type="spellEnd"/>
      <w:r w:rsidR="00B21DA6">
        <w:rPr>
          <w:rFonts w:ascii="Times New Roman" w:hAnsi="Times New Roman" w:cs="Times New Roman"/>
          <w:sz w:val="24"/>
          <w:szCs w:val="24"/>
        </w:rPr>
        <w:t>.</w:t>
      </w:r>
    </w:p>
    <w:p w14:paraId="40BD4EC9" w14:textId="74394382" w:rsidR="00467B09" w:rsidRDefault="00B21DA6" w:rsidP="00467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dạy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664689">
        <w:rPr>
          <w:rFonts w:ascii="Times New Roman" w:hAnsi="Times New Roman" w:cs="Times New Roman"/>
          <w:sz w:val="24"/>
          <w:szCs w:val="24"/>
        </w:rPr>
        <w:t>ò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2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61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52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6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2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61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52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61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="0052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61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2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61">
        <w:rPr>
          <w:rFonts w:ascii="Times New Roman" w:hAnsi="Times New Roman" w:cs="Times New Roman"/>
          <w:sz w:val="24"/>
          <w:szCs w:val="24"/>
        </w:rPr>
        <w:t>Samari</w:t>
      </w:r>
      <w:proofErr w:type="spellEnd"/>
      <w:r w:rsidR="0052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6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2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61">
        <w:rPr>
          <w:rFonts w:ascii="Times New Roman" w:hAnsi="Times New Roman" w:cs="Times New Roman"/>
          <w:sz w:val="24"/>
          <w:szCs w:val="24"/>
        </w:rPr>
        <w:t>ngăn</w:t>
      </w:r>
      <w:proofErr w:type="spellEnd"/>
      <w:r w:rsidR="0052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61">
        <w:rPr>
          <w:rFonts w:ascii="Times New Roman" w:hAnsi="Times New Roman" w:cs="Times New Roman"/>
          <w:sz w:val="24"/>
          <w:szCs w:val="24"/>
        </w:rPr>
        <w:t>cản</w:t>
      </w:r>
      <w:proofErr w:type="spellEnd"/>
      <w:r w:rsidR="0052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61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52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61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52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61">
        <w:rPr>
          <w:rFonts w:ascii="Times New Roman" w:hAnsi="Times New Roman" w:cs="Times New Roman"/>
          <w:sz w:val="24"/>
          <w:szCs w:val="24"/>
        </w:rPr>
        <w:t>đệ</w:t>
      </w:r>
      <w:proofErr w:type="spellEnd"/>
      <w:r w:rsidR="0052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6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2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6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52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61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52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61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52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61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52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6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52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61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="00522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61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="00522061">
        <w:rPr>
          <w:rFonts w:ascii="Times New Roman" w:hAnsi="Times New Roman" w:cs="Times New Roman"/>
          <w:sz w:val="24"/>
          <w:szCs w:val="24"/>
        </w:rPr>
        <w:t>.</w:t>
      </w:r>
      <w:r w:rsidR="00D8378A">
        <w:rPr>
          <w:rFonts w:ascii="Times New Roman" w:hAnsi="Times New Roman" w:cs="Times New Roman"/>
          <w:sz w:val="24"/>
          <w:szCs w:val="24"/>
        </w:rPr>
        <w:t xml:space="preserve"> </w:t>
      </w:r>
      <w:r w:rsidR="00525EDB">
        <w:rPr>
          <w:rFonts w:ascii="Times New Roman" w:hAnsi="Times New Roman" w:cs="Times New Roman"/>
          <w:sz w:val="24"/>
          <w:szCs w:val="24"/>
        </w:rPr>
        <w:t xml:space="preserve">Qua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lạnh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nhạt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làng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Samari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đệ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chật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hẹp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5ED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kiềm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thắng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bốc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DB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525E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dấn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hàm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BC5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972B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DFB8BA" w14:textId="071B4E7A" w:rsidR="006A2E90" w:rsidRDefault="006A2E90" w:rsidP="00467B0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nhanh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nhẩu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bốc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hứng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63B0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063B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Thưa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63B0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063B0">
        <w:rPr>
          <w:rFonts w:ascii="Times New Roman" w:hAnsi="Times New Roman" w:cs="Times New Roman"/>
          <w:sz w:val="24"/>
          <w:szCs w:val="24"/>
        </w:rPr>
        <w:t xml:space="preserve"> “Con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chồn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hang,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chim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tựa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3B0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6063B0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hứng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phút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xung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="00690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2E4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864C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4CB3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864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B3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864CB3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864CB3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864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B3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864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B3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864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B3">
        <w:rPr>
          <w:rFonts w:ascii="Times New Roman" w:hAnsi="Times New Roman" w:cs="Times New Roman"/>
          <w:sz w:val="24"/>
          <w:szCs w:val="24"/>
        </w:rPr>
        <w:t>bấp</w:t>
      </w:r>
      <w:proofErr w:type="spellEnd"/>
      <w:r w:rsidR="00864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B3">
        <w:rPr>
          <w:rFonts w:ascii="Times New Roman" w:hAnsi="Times New Roman" w:cs="Times New Roman"/>
          <w:sz w:val="24"/>
          <w:szCs w:val="24"/>
        </w:rPr>
        <w:t>bênh</w:t>
      </w:r>
      <w:proofErr w:type="spellEnd"/>
      <w:r w:rsidR="00864C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4CB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864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B3">
        <w:rPr>
          <w:rFonts w:ascii="Times New Roman" w:hAnsi="Times New Roman" w:cs="Times New Roman"/>
          <w:sz w:val="24"/>
          <w:szCs w:val="24"/>
        </w:rPr>
        <w:t>phó</w:t>
      </w:r>
      <w:proofErr w:type="spellEnd"/>
      <w:r w:rsidR="00864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B3">
        <w:rPr>
          <w:rFonts w:ascii="Times New Roman" w:hAnsi="Times New Roman" w:cs="Times New Roman"/>
          <w:sz w:val="24"/>
          <w:szCs w:val="24"/>
        </w:rPr>
        <w:t>thác</w:t>
      </w:r>
      <w:proofErr w:type="spellEnd"/>
      <w:r w:rsidR="00864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B3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864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B3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864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CB3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864CB3">
        <w:rPr>
          <w:rFonts w:ascii="Times New Roman" w:hAnsi="Times New Roman" w:cs="Times New Roman"/>
          <w:sz w:val="24"/>
          <w:szCs w:val="24"/>
        </w:rPr>
        <w:t xml:space="preserve"> Cha.</w:t>
      </w:r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bấp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bênh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hàm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dấn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sứ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th</w:t>
      </w:r>
      <w:r w:rsidR="00B22FA6">
        <w:rPr>
          <w:rFonts w:ascii="Times New Roman" w:hAnsi="Times New Roman" w:cs="Times New Roman"/>
          <w:sz w:val="24"/>
          <w:szCs w:val="24"/>
        </w:rPr>
        <w:t>ự</w:t>
      </w:r>
      <w:r w:rsidR="005B324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trần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bấp</w:t>
      </w:r>
      <w:proofErr w:type="spellEnd"/>
      <w:r w:rsidR="005B3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245">
        <w:rPr>
          <w:rFonts w:ascii="Times New Roman" w:hAnsi="Times New Roman" w:cs="Times New Roman"/>
          <w:sz w:val="24"/>
          <w:szCs w:val="24"/>
        </w:rPr>
        <w:t>bênh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EC7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C7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C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C7">
        <w:rPr>
          <w:rFonts w:ascii="Times New Roman" w:hAnsi="Times New Roman" w:cs="Times New Roman"/>
          <w:sz w:val="24"/>
          <w:szCs w:val="24"/>
        </w:rPr>
        <w:t>dính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C7">
        <w:rPr>
          <w:rFonts w:ascii="Times New Roman" w:hAnsi="Times New Roman" w:cs="Times New Roman"/>
          <w:sz w:val="24"/>
          <w:szCs w:val="24"/>
        </w:rPr>
        <w:t>bén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EC7">
        <w:rPr>
          <w:rFonts w:ascii="Times New Roman" w:hAnsi="Times New Roman" w:cs="Times New Roman"/>
          <w:sz w:val="24"/>
          <w:szCs w:val="24"/>
        </w:rPr>
        <w:t>hầu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C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C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C7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C7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175EC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C7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C7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C7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C7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C7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C7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C7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 xml:space="preserve"> chu </w:t>
      </w:r>
      <w:proofErr w:type="spellStart"/>
      <w:r w:rsidR="00175EC7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C7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C7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C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EC7">
        <w:rPr>
          <w:rFonts w:ascii="Times New Roman" w:hAnsi="Times New Roman" w:cs="Times New Roman"/>
          <w:sz w:val="24"/>
          <w:szCs w:val="24"/>
        </w:rPr>
        <w:t>tay</w:t>
      </w:r>
      <w:proofErr w:type="spellEnd"/>
      <w:r w:rsidR="00175EC7">
        <w:rPr>
          <w:rFonts w:ascii="Times New Roman" w:hAnsi="Times New Roman" w:cs="Times New Roman"/>
          <w:sz w:val="24"/>
          <w:szCs w:val="24"/>
        </w:rPr>
        <w:t>.</w:t>
      </w:r>
    </w:p>
    <w:p w14:paraId="162210EC" w14:textId="2857C4C2" w:rsidR="00FC07FB" w:rsidRDefault="00FC07FB" w:rsidP="00467B0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gọi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2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AC1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22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AC1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22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AC1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222AC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222AC1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22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AC1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22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AC1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22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AC1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22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AC1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22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AC1">
        <w:rPr>
          <w:rFonts w:ascii="Times New Roman" w:hAnsi="Times New Roman" w:cs="Times New Roman"/>
          <w:sz w:val="24"/>
          <w:szCs w:val="24"/>
        </w:rPr>
        <w:t>chôn</w:t>
      </w:r>
      <w:proofErr w:type="spellEnd"/>
      <w:r w:rsidR="00222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AC1">
        <w:rPr>
          <w:rFonts w:ascii="Times New Roman" w:hAnsi="Times New Roman" w:cs="Times New Roman"/>
          <w:sz w:val="24"/>
          <w:szCs w:val="24"/>
        </w:rPr>
        <w:t>cất</w:t>
      </w:r>
      <w:proofErr w:type="spellEnd"/>
      <w:r w:rsidR="00222AC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222AC1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222AC1">
        <w:rPr>
          <w:rFonts w:ascii="Times New Roman" w:hAnsi="Times New Roman" w:cs="Times New Roman"/>
          <w:sz w:val="24"/>
          <w:szCs w:val="24"/>
        </w:rPr>
        <w:t>.</w:t>
      </w:r>
      <w:r w:rsidR="005838D0">
        <w:rPr>
          <w:rFonts w:ascii="Times New Roman" w:hAnsi="Times New Roman" w:cs="Times New Roman"/>
          <w:sz w:val="24"/>
          <w:szCs w:val="24"/>
        </w:rPr>
        <w:t xml:space="preserve"> Theo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mạch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, ý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phụng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táng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D0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838D0">
        <w:rPr>
          <w:rFonts w:ascii="Times New Roman" w:hAnsi="Times New Roman" w:cs="Times New Roman"/>
          <w:sz w:val="24"/>
          <w:szCs w:val="24"/>
        </w:rPr>
        <w:t>.</w:t>
      </w:r>
      <w:r w:rsidR="00F120E4">
        <w:rPr>
          <w:rFonts w:ascii="Times New Roman" w:hAnsi="Times New Roman" w:cs="Times New Roman"/>
          <w:sz w:val="24"/>
          <w:szCs w:val="24"/>
        </w:rPr>
        <w:t xml:space="preserve"> </w:t>
      </w:r>
      <w:r w:rsidR="000F5B00">
        <w:rPr>
          <w:rFonts w:ascii="Times New Roman" w:hAnsi="Times New Roman" w:cs="Times New Roman"/>
          <w:sz w:val="24"/>
          <w:szCs w:val="24"/>
        </w:rPr>
        <w:t xml:space="preserve">Hay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, Luca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kích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hủ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lậu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chay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tốn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F5B00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0F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6C5E">
        <w:rPr>
          <w:rFonts w:ascii="Times New Roman" w:hAnsi="Times New Roman" w:cs="Times New Roman"/>
          <w:sz w:val="24"/>
          <w:szCs w:val="24"/>
        </w:rPr>
        <w:t>Nhưng</w:t>
      </w:r>
      <w:proofErr w:type="spellEnd"/>
      <w:proofErr w:type="gramEnd"/>
      <w:r w:rsidR="0025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: “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chôn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loan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tàn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nhẫn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C5E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6C5E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256C5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0F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Chắc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chắn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00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0F5B00">
        <w:rPr>
          <w:rFonts w:ascii="Times New Roman" w:hAnsi="Times New Roman" w:cs="Times New Roman"/>
          <w:sz w:val="24"/>
          <w:szCs w:val="24"/>
        </w:rPr>
        <w:t xml:space="preserve">, Luca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nhấn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chọi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sứ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mệnh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vinh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quang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đem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gắn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liền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tang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gợi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phạt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tội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FCA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="00251FCA">
        <w:rPr>
          <w:rFonts w:ascii="Times New Roman" w:hAnsi="Times New Roman" w:cs="Times New Roman"/>
          <w:sz w:val="24"/>
          <w:szCs w:val="24"/>
        </w:rPr>
        <w:t>.</w:t>
      </w:r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chôn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5F2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4A15F2">
        <w:rPr>
          <w:rFonts w:ascii="Times New Roman" w:hAnsi="Times New Roman" w:cs="Times New Roman"/>
          <w:sz w:val="24"/>
          <w:szCs w:val="24"/>
        </w:rPr>
        <w:t>.</w:t>
      </w:r>
    </w:p>
    <w:p w14:paraId="4A2408DD" w14:textId="47184057" w:rsidR="00B7099E" w:rsidRDefault="00B7099E" w:rsidP="00467B0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muốn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“Ai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Trời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r w:rsidR="0088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Cầm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cày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ngoái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đằng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cày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thẳng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. Ai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trễ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vừa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cong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queo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C76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BD0C76">
        <w:rPr>
          <w:rFonts w:ascii="Times New Roman" w:hAnsi="Times New Roman" w:cs="Times New Roman"/>
          <w:sz w:val="24"/>
          <w:szCs w:val="24"/>
        </w:rPr>
        <w:t>.</w:t>
      </w:r>
      <w:r w:rsidR="0071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8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71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82">
        <w:rPr>
          <w:rFonts w:ascii="Times New Roman" w:hAnsi="Times New Roman" w:cs="Times New Roman"/>
          <w:sz w:val="24"/>
          <w:szCs w:val="24"/>
        </w:rPr>
        <w:t>mời</w:t>
      </w:r>
      <w:proofErr w:type="spellEnd"/>
      <w:r w:rsidR="0071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82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71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8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16382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716382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71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71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82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71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1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8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1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1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8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71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82">
        <w:rPr>
          <w:rFonts w:ascii="Times New Roman" w:hAnsi="Times New Roman" w:cs="Times New Roman"/>
          <w:sz w:val="24"/>
          <w:szCs w:val="24"/>
        </w:rPr>
        <w:t>bận</w:t>
      </w:r>
      <w:proofErr w:type="spellEnd"/>
      <w:r w:rsidR="0071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82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71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8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71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82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71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82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71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8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716382">
        <w:rPr>
          <w:rFonts w:ascii="Times New Roman" w:hAnsi="Times New Roman" w:cs="Times New Roman"/>
          <w:sz w:val="24"/>
          <w:szCs w:val="24"/>
        </w:rPr>
        <w:t xml:space="preserve"> loan </w:t>
      </w:r>
      <w:proofErr w:type="spellStart"/>
      <w:r w:rsidR="0071638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71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82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716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82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716382">
        <w:rPr>
          <w:rFonts w:ascii="Times New Roman" w:hAnsi="Times New Roman" w:cs="Times New Roman"/>
          <w:sz w:val="24"/>
          <w:szCs w:val="24"/>
        </w:rPr>
        <w:t>.</w:t>
      </w:r>
    </w:p>
    <w:p w14:paraId="086933A2" w14:textId="3F06DCAE" w:rsidR="000572CF" w:rsidRPr="002C5550" w:rsidRDefault="000572CF" w:rsidP="00467B09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B0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F3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B0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F32">
        <w:rPr>
          <w:rFonts w:ascii="Times New Roman" w:hAnsi="Times New Roman" w:cs="Times New Roman"/>
          <w:sz w:val="24"/>
          <w:szCs w:val="24"/>
        </w:rPr>
        <w:t>khẳng</w:t>
      </w:r>
      <w:proofErr w:type="spellEnd"/>
      <w:r w:rsidR="00B0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F3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B0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F3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B0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F32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B0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F32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B0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F3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B0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F3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0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F32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="00B0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F32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B0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F3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0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F32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B04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F32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B04F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vịn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cớ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cản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C30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784C30">
        <w:rPr>
          <w:rFonts w:ascii="Times New Roman" w:hAnsi="Times New Roman" w:cs="Times New Roman"/>
          <w:sz w:val="24"/>
          <w:szCs w:val="24"/>
        </w:rPr>
        <w:t>.</w:t>
      </w:r>
      <w:r w:rsidR="009A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DC3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9A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DC3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9A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DC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A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DC3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9A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DC3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9A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82D">
        <w:rPr>
          <w:rFonts w:ascii="Times New Roman" w:hAnsi="Times New Roman" w:cs="Times New Roman"/>
          <w:sz w:val="24"/>
          <w:szCs w:val="24"/>
        </w:rPr>
        <w:t>Phaolô</w:t>
      </w:r>
      <w:proofErr w:type="spellEnd"/>
      <w:r w:rsidR="0000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82D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00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82D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00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82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00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82D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00182D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0182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00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82D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00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82D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00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82D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0018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cầm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cày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phía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, ai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hiên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ngang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phía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hiên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ngang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dấn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khổ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chu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sứ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chuộc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hiên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ngang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xưng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BF8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535BF8">
        <w:rPr>
          <w:rFonts w:ascii="Times New Roman" w:hAnsi="Times New Roman" w:cs="Times New Roman"/>
          <w:sz w:val="24"/>
          <w:szCs w:val="24"/>
        </w:rPr>
        <w:t>.</w:t>
      </w:r>
      <w:r w:rsidR="007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D6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="00DE6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D6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DE68D6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DE68D6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="00DE6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D6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="00DE6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D6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DE6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D6">
        <w:rPr>
          <w:rFonts w:ascii="Times New Roman" w:hAnsi="Times New Roman" w:cs="Times New Roman"/>
          <w:sz w:val="24"/>
          <w:szCs w:val="24"/>
        </w:rPr>
        <w:t>Tẩy</w:t>
      </w:r>
      <w:proofErr w:type="spellEnd"/>
      <w:r w:rsidR="00DE6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68D6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DE6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D6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DE6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D6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DE68D6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DE68D6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DE6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D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DE6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D6">
        <w:rPr>
          <w:rFonts w:ascii="Times New Roman" w:hAnsi="Times New Roman" w:cs="Times New Roman"/>
          <w:sz w:val="24"/>
          <w:szCs w:val="24"/>
        </w:rPr>
        <w:t>kêu</w:t>
      </w:r>
      <w:proofErr w:type="spellEnd"/>
      <w:r w:rsidR="00DE6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D6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DE6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D6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DE6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D6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DE6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D6">
        <w:rPr>
          <w:rFonts w:ascii="Times New Roman" w:hAnsi="Times New Roman" w:cs="Times New Roman"/>
          <w:sz w:val="24"/>
          <w:szCs w:val="24"/>
        </w:rPr>
        <w:t>đệ</w:t>
      </w:r>
      <w:proofErr w:type="spellEnd"/>
      <w:r w:rsidR="00DE6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D6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DE6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D6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DE6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8D6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="00DE68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13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17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13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17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13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17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13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17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1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7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13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17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13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17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13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="0017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1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17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13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17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13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17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1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17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1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17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13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17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13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="0017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1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7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13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177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F1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177F13">
        <w:rPr>
          <w:rFonts w:ascii="Times New Roman" w:hAnsi="Times New Roman" w:cs="Times New Roman"/>
          <w:sz w:val="24"/>
          <w:szCs w:val="24"/>
        </w:rPr>
        <w:t>.</w:t>
      </w:r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m</w:t>
      </w:r>
      <w:r w:rsidR="0009411A">
        <w:rPr>
          <w:rFonts w:ascii="Times New Roman" w:hAnsi="Times New Roman" w:cs="Times New Roman"/>
          <w:sz w:val="24"/>
          <w:szCs w:val="24"/>
        </w:rPr>
        <w:t>ô</w:t>
      </w:r>
      <w:r w:rsidR="000C0B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. Gia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kéo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phán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đoán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ta,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trễ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loan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Trời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bóp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méo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cong</w:t>
      </w:r>
      <w:proofErr w:type="spellEnd"/>
      <w:r w:rsidR="000C0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BC2">
        <w:rPr>
          <w:rFonts w:ascii="Times New Roman" w:hAnsi="Times New Roman" w:cs="Times New Roman"/>
          <w:sz w:val="24"/>
          <w:szCs w:val="24"/>
        </w:rPr>
        <w:t>queo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đừng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ngó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đằng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đừng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quay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2C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50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2C5550" w:rsidRPr="002C5550">
        <w:rPr>
          <w:rFonts w:ascii="Times New Roman" w:hAnsi="Times New Roman" w:cs="Times New Roman"/>
          <w:sz w:val="16"/>
          <w:szCs w:val="16"/>
        </w:rPr>
        <w:t xml:space="preserve">. </w:t>
      </w:r>
      <w:r w:rsidR="002C5550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2C5550" w:rsidRPr="002C5550">
        <w:rPr>
          <w:rFonts w:ascii="Times New Roman" w:hAnsi="Times New Roman" w:cs="Times New Roman"/>
          <w:sz w:val="16"/>
          <w:szCs w:val="16"/>
        </w:rPr>
        <w:t xml:space="preserve">  </w:t>
      </w:r>
      <w:r w:rsidR="002C5550" w:rsidRPr="002C5550">
        <w:rPr>
          <w:rFonts w:ascii="Times New Roman" w:hAnsi="Times New Roman" w:cs="Times New Roman"/>
          <w:i/>
          <w:iCs/>
          <w:sz w:val="16"/>
          <w:szCs w:val="16"/>
        </w:rPr>
        <w:t xml:space="preserve">Linh </w:t>
      </w:r>
      <w:proofErr w:type="spellStart"/>
      <w:r w:rsidR="002C5550" w:rsidRPr="002C5550">
        <w:rPr>
          <w:rFonts w:ascii="Times New Roman" w:hAnsi="Times New Roman" w:cs="Times New Roman"/>
          <w:i/>
          <w:iCs/>
          <w:sz w:val="16"/>
          <w:szCs w:val="16"/>
        </w:rPr>
        <w:t>mục</w:t>
      </w:r>
      <w:proofErr w:type="spellEnd"/>
      <w:r w:rsidR="002C5550" w:rsidRPr="002C5550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2C5550" w:rsidRPr="002C5550">
        <w:rPr>
          <w:rFonts w:ascii="Times New Roman" w:hAnsi="Times New Roman" w:cs="Times New Roman"/>
          <w:i/>
          <w:iCs/>
          <w:sz w:val="16"/>
          <w:szCs w:val="16"/>
        </w:rPr>
        <w:t>Phạm</w:t>
      </w:r>
      <w:proofErr w:type="spellEnd"/>
      <w:r w:rsidR="002C5550" w:rsidRPr="002C5550">
        <w:rPr>
          <w:rFonts w:ascii="Times New Roman" w:hAnsi="Times New Roman" w:cs="Times New Roman"/>
          <w:i/>
          <w:iCs/>
          <w:sz w:val="16"/>
          <w:szCs w:val="16"/>
        </w:rPr>
        <w:t xml:space="preserve"> Quang </w:t>
      </w:r>
      <w:proofErr w:type="spellStart"/>
      <w:r w:rsidR="002C5550" w:rsidRPr="002C5550">
        <w:rPr>
          <w:rFonts w:ascii="Times New Roman" w:hAnsi="Times New Roman" w:cs="Times New Roman"/>
          <w:i/>
          <w:iCs/>
          <w:sz w:val="16"/>
          <w:szCs w:val="16"/>
        </w:rPr>
        <w:t>Hồng</w:t>
      </w:r>
      <w:proofErr w:type="spellEnd"/>
      <w:r w:rsidR="002C5550" w:rsidRPr="002C5550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2C5550" w:rsidRPr="002C5550">
        <w:rPr>
          <w:rFonts w:ascii="Times New Roman" w:hAnsi="Times New Roman" w:cs="Times New Roman"/>
          <w:i/>
          <w:iCs/>
          <w:sz w:val="16"/>
          <w:szCs w:val="16"/>
        </w:rPr>
        <w:t>sưu</w:t>
      </w:r>
      <w:proofErr w:type="spellEnd"/>
      <w:r w:rsidR="002C5550" w:rsidRPr="002C5550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proofErr w:type="spellStart"/>
      <w:r w:rsidR="002C5550" w:rsidRPr="002C5550">
        <w:rPr>
          <w:rFonts w:ascii="Times New Roman" w:hAnsi="Times New Roman" w:cs="Times New Roman"/>
          <w:i/>
          <w:iCs/>
          <w:sz w:val="16"/>
          <w:szCs w:val="16"/>
        </w:rPr>
        <w:t>tầm</w:t>
      </w:r>
      <w:proofErr w:type="spellEnd"/>
      <w:r w:rsidR="002C5550" w:rsidRPr="002C5550"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sectPr w:rsidR="000572CF" w:rsidRPr="002C5550" w:rsidSect="00467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09"/>
    <w:rsid w:val="0000182D"/>
    <w:rsid w:val="000572CF"/>
    <w:rsid w:val="0009411A"/>
    <w:rsid w:val="000C0BC2"/>
    <w:rsid w:val="000F5B00"/>
    <w:rsid w:val="00152498"/>
    <w:rsid w:val="00175EC7"/>
    <w:rsid w:val="00177F13"/>
    <w:rsid w:val="001E79C4"/>
    <w:rsid w:val="00222AC1"/>
    <w:rsid w:val="00251FCA"/>
    <w:rsid w:val="00256C5E"/>
    <w:rsid w:val="002C5550"/>
    <w:rsid w:val="00467B09"/>
    <w:rsid w:val="004A15F2"/>
    <w:rsid w:val="00522061"/>
    <w:rsid w:val="00525EDB"/>
    <w:rsid w:val="00535BF8"/>
    <w:rsid w:val="005838D0"/>
    <w:rsid w:val="005B3245"/>
    <w:rsid w:val="006063B0"/>
    <w:rsid w:val="00664689"/>
    <w:rsid w:val="006902E4"/>
    <w:rsid w:val="006A2E90"/>
    <w:rsid w:val="00716382"/>
    <w:rsid w:val="00784C30"/>
    <w:rsid w:val="00864CB3"/>
    <w:rsid w:val="0088503A"/>
    <w:rsid w:val="00972BC5"/>
    <w:rsid w:val="009A6DC3"/>
    <w:rsid w:val="009F4362"/>
    <w:rsid w:val="00AD6830"/>
    <w:rsid w:val="00B045AA"/>
    <w:rsid w:val="00B04F32"/>
    <w:rsid w:val="00B21DA6"/>
    <w:rsid w:val="00B22FA6"/>
    <w:rsid w:val="00B7099E"/>
    <w:rsid w:val="00BD0C76"/>
    <w:rsid w:val="00CB49E6"/>
    <w:rsid w:val="00D8378A"/>
    <w:rsid w:val="00DE68D6"/>
    <w:rsid w:val="00E041E4"/>
    <w:rsid w:val="00F120E4"/>
    <w:rsid w:val="00FC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5562"/>
  <w15:chartTrackingRefBased/>
  <w15:docId w15:val="{504E4F58-B280-4C15-9BA8-CFE3A32E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Hong Pham</dc:creator>
  <cp:keywords/>
  <dc:description/>
  <cp:lastModifiedBy>Quang Hong Pham</cp:lastModifiedBy>
  <cp:revision>36</cp:revision>
  <cp:lastPrinted>2022-06-22T23:53:00Z</cp:lastPrinted>
  <dcterms:created xsi:type="dcterms:W3CDTF">2022-06-22T00:14:00Z</dcterms:created>
  <dcterms:modified xsi:type="dcterms:W3CDTF">2022-06-23T00:02:00Z</dcterms:modified>
</cp:coreProperties>
</file>